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6E" w:rsidRPr="001B1A6E" w:rsidRDefault="001B1A6E" w:rsidP="001B1A6E">
      <w:pPr>
        <w:jc w:val="center"/>
        <w:rPr>
          <w:rFonts w:ascii="Times New Roman" w:hAnsi="Times New Roman" w:cs="Times New Roman"/>
          <w:b/>
          <w:bCs/>
        </w:rPr>
      </w:pPr>
      <w:r w:rsidRPr="001B1A6E">
        <w:rPr>
          <w:rFonts w:ascii="Times New Roman" w:hAnsi="Times New Roman" w:cs="Times New Roman"/>
          <w:b/>
          <w:bCs/>
        </w:rPr>
        <w:t>График оценочных процедур в 1—9-х классах</w:t>
      </w:r>
      <w:r w:rsidRPr="001B1A6E">
        <w:rPr>
          <w:rFonts w:ascii="Times New Roman" w:hAnsi="Times New Roman" w:cs="Times New Roman"/>
          <w:b/>
          <w:bCs/>
        </w:rPr>
        <w:br/>
        <w:t>на 2024/25 учебный год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1623"/>
        <w:gridCol w:w="1909"/>
        <w:gridCol w:w="1605"/>
        <w:gridCol w:w="1608"/>
        <w:gridCol w:w="1642"/>
        <w:gridCol w:w="1832"/>
        <w:gridCol w:w="1430"/>
        <w:gridCol w:w="1869"/>
        <w:gridCol w:w="1328"/>
      </w:tblGrid>
      <w:tr w:rsidR="00A9418B" w:rsidRPr="001B1A6E" w:rsidTr="00A9418B">
        <w:trPr>
          <w:tblHeader/>
        </w:trPr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Май</w:t>
            </w:r>
          </w:p>
        </w:tc>
      </w:tr>
      <w:tr w:rsidR="001B1A6E" w:rsidRPr="001B1A6E" w:rsidTr="00A9418B">
        <w:tc>
          <w:tcPr>
            <w:tcW w:w="5000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  <w:b/>
                <w:bCs/>
              </w:rPr>
            </w:pPr>
            <w:r w:rsidRPr="001B1A6E">
              <w:rPr>
                <w:rFonts w:ascii="Times New Roman" w:hAnsi="Times New Roman" w:cs="Times New Roman"/>
                <w:b/>
                <w:bCs/>
              </w:rPr>
              <w:t>Начальное общее образование</w:t>
            </w:r>
          </w:p>
        </w:tc>
      </w:tr>
      <w:tr w:rsidR="001B1A6E" w:rsidRPr="001B1A6E" w:rsidTr="00A9418B">
        <w:tc>
          <w:tcPr>
            <w:tcW w:w="5000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  <w:b/>
                <w:bCs/>
              </w:rPr>
            </w:pPr>
            <w:r w:rsidRPr="001B1A6E"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(диагностическая работа без балльного оценивания)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 w:rsidRPr="001B1A6E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1B1A6E">
              <w:rPr>
                <w:rFonts w:ascii="Times New Roman" w:hAnsi="Times New Roman" w:cs="Times New Roman"/>
              </w:rPr>
              <w:t xml:space="preserve"> диагностическая работа (без балльного оценивания)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(диагностическая работа без балльного оценивания)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1B1A6E" w:rsidRPr="001B1A6E" w:rsidTr="00A9418B">
        <w:tc>
          <w:tcPr>
            <w:tcW w:w="5000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  <w:b/>
                <w:bCs/>
              </w:rPr>
            </w:pPr>
            <w:r w:rsidRPr="001B1A6E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 xml:space="preserve">Окружающий мир (тематическая </w:t>
            </w:r>
            <w:r w:rsidRPr="001B1A6E">
              <w:rPr>
                <w:rFonts w:ascii="Times New Roman" w:hAnsi="Times New Roman" w:cs="Times New Roman"/>
              </w:rPr>
              <w:lastRenderedPageBreak/>
              <w:t>контрольная работа)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(входная диагностическая работа)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(итоговая контрольная работа)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Окружающий мир (итоговая контрольная работа)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(входная диагностическая работа)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(итоговая контрольная работа)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Окружающий мир (входная диагностическая работа)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(итоговая контрольная работа)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1B1A6E" w:rsidRPr="001B1A6E" w:rsidTr="00A9418B">
        <w:tc>
          <w:tcPr>
            <w:tcW w:w="5000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  <w:b/>
                <w:bCs/>
              </w:rPr>
            </w:pPr>
            <w:r w:rsidRPr="001B1A6E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Окружающий мир (тематическая контрольная работа)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(входная диагностическая работа)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(итоговая контрольная работа)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(входная диагностическая работа)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(входная диагностическая работа)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A9418B" w:rsidP="00A94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B1A6E" w:rsidRPr="001B1A6E">
              <w:rPr>
                <w:rFonts w:ascii="Times New Roman" w:hAnsi="Times New Roman" w:cs="Times New Roman"/>
              </w:rPr>
              <w:t>атематика (контрольная работа)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(итоговая контрольная работа)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Окружающий мир (входная диагностическая работа)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(тематическая контрольная работа)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Окружающий мир (итоговая контрольная работа)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1B1A6E" w:rsidRPr="001B1A6E" w:rsidTr="00A9418B">
        <w:tc>
          <w:tcPr>
            <w:tcW w:w="5000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  <w:b/>
                <w:bCs/>
              </w:rPr>
            </w:pPr>
            <w:r w:rsidRPr="001B1A6E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Окружающий мир (входная диагностическая работа)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rPr>
          <w:trHeight w:val="1464"/>
        </w:trPr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A9418B" w:rsidP="001B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(входная диагностическая работа)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(контрольная работа)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 w:rsidRPr="001B1A6E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1B1A6E">
              <w:rPr>
                <w:rFonts w:ascii="Times New Roman" w:hAnsi="Times New Roman" w:cs="Times New Roman"/>
              </w:rPr>
              <w:t xml:space="preserve"> диагностическая работа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по русскому языку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одному из предметов: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окружающий мир,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литературное чтение,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(входная диагностическая работа)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(входная диагностическая работа)</w:t>
            </w:r>
          </w:p>
          <w:p w:rsidR="001B1A6E" w:rsidRPr="001B1A6E" w:rsidRDefault="001B1A6E" w:rsidP="00A9418B">
            <w:pPr>
              <w:numPr>
                <w:ilvl w:val="0"/>
                <w:numId w:val="5"/>
              </w:numPr>
              <w:tabs>
                <w:tab w:val="clear" w:pos="720"/>
                <w:tab w:val="num" w:pos="125"/>
              </w:tabs>
              <w:ind w:left="89" w:hanging="597"/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литературное чтение (входная диагностическая работа)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1B1A6E" w:rsidRPr="001B1A6E" w:rsidTr="00A9418B">
        <w:tc>
          <w:tcPr>
            <w:tcW w:w="5000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  <w:b/>
                <w:bCs/>
              </w:rPr>
            </w:pPr>
            <w:r w:rsidRPr="001B1A6E">
              <w:rPr>
                <w:rFonts w:ascii="Times New Roman" w:hAnsi="Times New Roman" w:cs="Times New Roman"/>
                <w:b/>
                <w:bCs/>
              </w:rPr>
              <w:t>Основное общее образование</w:t>
            </w:r>
          </w:p>
        </w:tc>
      </w:tr>
      <w:tr w:rsidR="001B1A6E" w:rsidRPr="001B1A6E" w:rsidTr="00A9418B">
        <w:tc>
          <w:tcPr>
            <w:tcW w:w="5000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  <w:b/>
                <w:bCs/>
              </w:rPr>
            </w:pPr>
            <w:r w:rsidRPr="001B1A6E">
              <w:rPr>
                <w:rFonts w:ascii="Times New Roman" w:hAnsi="Times New Roman" w:cs="Times New Roman"/>
                <w:b/>
                <w:bCs/>
              </w:rPr>
              <w:lastRenderedPageBreak/>
              <w:t>5 класс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 (стартовая диагностика)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(контрольная работа)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(стартовая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История (стартовая диагностика)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(контрольная работа)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одному из предметов: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(стартовая диагностика)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(стартовая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 xml:space="preserve">Читательская грамотность (письменная работа на </w:t>
            </w:r>
            <w:proofErr w:type="spellStart"/>
            <w:r w:rsidRPr="001B1A6E">
              <w:rPr>
                <w:rFonts w:ascii="Times New Roman" w:hAnsi="Times New Roman" w:cs="Times New Roman"/>
              </w:rPr>
              <w:t>межпредметной</w:t>
            </w:r>
            <w:proofErr w:type="spellEnd"/>
            <w:r w:rsidRPr="001B1A6E">
              <w:rPr>
                <w:rFonts w:ascii="Times New Roman" w:hAnsi="Times New Roman" w:cs="Times New Roman"/>
              </w:rPr>
              <w:t xml:space="preserve"> основе)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(региональная диагностическая работа)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русскому языку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одному из предметов: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A6E">
              <w:rPr>
                <w:rFonts w:ascii="Times New Roman" w:hAnsi="Times New Roman" w:cs="Times New Roman"/>
              </w:rPr>
              <w:t>история,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A6E">
              <w:rPr>
                <w:rFonts w:ascii="Times New Roman" w:hAnsi="Times New Roman" w:cs="Times New Roman"/>
              </w:rPr>
              <w:t>литература,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A6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1B1A6E" w:rsidRPr="001B1A6E" w:rsidTr="00A9418B">
        <w:tc>
          <w:tcPr>
            <w:tcW w:w="5000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  <w:b/>
                <w:bCs/>
              </w:rPr>
            </w:pPr>
            <w:r w:rsidRPr="001B1A6E"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(контрольная работа)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(тематическая контрольная работа)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(входная диагностика)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Обществознание (стартовая диагностика)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Биология (тематическая контрольная работа)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Труд (технология) (защита проектов)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одному из предметов: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география,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русскому языку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 (входная диагностика)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история (входная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 xml:space="preserve">Региональная комплексная </w:t>
            </w:r>
            <w:proofErr w:type="spellStart"/>
            <w:r w:rsidRPr="001B1A6E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1B1A6E">
              <w:rPr>
                <w:rFonts w:ascii="Times New Roman" w:hAnsi="Times New Roman" w:cs="Times New Roman"/>
              </w:rPr>
              <w:t xml:space="preserve"> диагностическая работа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История (тематическая контрольная работа)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одному из предметов: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A6E">
              <w:rPr>
                <w:rFonts w:ascii="Times New Roman" w:hAnsi="Times New Roman" w:cs="Times New Roman"/>
              </w:rPr>
              <w:t>история,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A6E">
              <w:rPr>
                <w:rFonts w:ascii="Times New Roman" w:hAnsi="Times New Roman" w:cs="Times New Roman"/>
              </w:rPr>
              <w:t>обществознание,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A6E">
              <w:rPr>
                <w:rFonts w:ascii="Times New Roman" w:hAnsi="Times New Roman" w:cs="Times New Roman"/>
              </w:rPr>
              <w:t>литература,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A6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1B1A6E" w:rsidRPr="001B1A6E" w:rsidTr="00A9418B">
        <w:tc>
          <w:tcPr>
            <w:tcW w:w="5000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  <w:b/>
                <w:bCs/>
              </w:rPr>
            </w:pPr>
            <w:r w:rsidRPr="001B1A6E">
              <w:rPr>
                <w:rFonts w:ascii="Times New Roman" w:hAnsi="Times New Roman" w:cs="Times New Roman"/>
                <w:b/>
                <w:bCs/>
              </w:rPr>
              <w:lastRenderedPageBreak/>
              <w:t>7 класс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Информатика (стартовая диагностика)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Вероятность и статистика (контрольная работа)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Биология (тематическая контрольная работа)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Обществознание (контрольная работа)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Алгебра (стартовая диагностика)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Вероятность и статистика (стартовая диагностика)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физика (стартовая диагностика)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Алгебра (контрольная работа)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Алгебра/геометрия (комплексная 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Алгебра (контрольная работа)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одному из предметов: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A6E">
              <w:rPr>
                <w:rFonts w:ascii="Times New Roman" w:hAnsi="Times New Roman" w:cs="Times New Roman"/>
              </w:rPr>
              <w:t>история,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1A6E">
              <w:rPr>
                <w:rFonts w:ascii="Times New Roman" w:hAnsi="Times New Roman" w:cs="Times New Roman"/>
              </w:rPr>
              <w:t>обществознание</w:t>
            </w:r>
            <w:proofErr w:type="gramStart"/>
            <w:r w:rsidRPr="001B1A6E">
              <w:rPr>
                <w:rFonts w:ascii="Times New Roman" w:hAnsi="Times New Roman" w:cs="Times New Roman"/>
              </w:rPr>
              <w:t>,л</w:t>
            </w:r>
            <w:proofErr w:type="gramEnd"/>
            <w:r w:rsidRPr="001B1A6E">
              <w:rPr>
                <w:rFonts w:ascii="Times New Roman" w:hAnsi="Times New Roman" w:cs="Times New Roman"/>
              </w:rPr>
              <w:t>итература</w:t>
            </w:r>
            <w:proofErr w:type="spellEnd"/>
            <w:r w:rsidRPr="001B1A6E">
              <w:rPr>
                <w:rFonts w:ascii="Times New Roman" w:hAnsi="Times New Roman" w:cs="Times New Roman"/>
              </w:rPr>
              <w:t>,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 (входная диагностика)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История (входная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Информатика (тематическая контрольная работа)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Функциональная грамотность (региональная диагностика)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ВПР по русскому языку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труд (технология) (защита проектов)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 xml:space="preserve">Иностранный язык (входная </w:t>
            </w:r>
            <w:r w:rsidRPr="001B1A6E">
              <w:rPr>
                <w:rFonts w:ascii="Times New Roman" w:hAnsi="Times New Roman" w:cs="Times New Roman"/>
              </w:rPr>
              <w:lastRenderedPageBreak/>
              <w:t>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lastRenderedPageBreak/>
              <w:t xml:space="preserve">Читательская грамотность </w:t>
            </w:r>
            <w:r w:rsidRPr="001B1A6E">
              <w:rPr>
                <w:rFonts w:ascii="Times New Roman" w:hAnsi="Times New Roman" w:cs="Times New Roman"/>
              </w:rPr>
              <w:lastRenderedPageBreak/>
              <w:t xml:space="preserve">(письменная работа на </w:t>
            </w:r>
            <w:proofErr w:type="spellStart"/>
            <w:r w:rsidRPr="001B1A6E">
              <w:rPr>
                <w:rFonts w:ascii="Times New Roman" w:hAnsi="Times New Roman" w:cs="Times New Roman"/>
              </w:rPr>
              <w:t>межпредметной</w:t>
            </w:r>
            <w:proofErr w:type="spellEnd"/>
            <w:r w:rsidRPr="001B1A6E">
              <w:rPr>
                <w:rFonts w:ascii="Times New Roman" w:hAnsi="Times New Roman" w:cs="Times New Roman"/>
              </w:rPr>
              <w:t xml:space="preserve"> основе)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 xml:space="preserve">Физика (контрольная </w:t>
            </w:r>
            <w:r w:rsidRPr="001B1A6E">
              <w:rPr>
                <w:rFonts w:ascii="Times New Roman" w:hAnsi="Times New Roman" w:cs="Times New Roman"/>
              </w:rPr>
              <w:lastRenderedPageBreak/>
              <w:t>работа)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lastRenderedPageBreak/>
              <w:t xml:space="preserve">Русский язык (тематическая </w:t>
            </w:r>
            <w:r w:rsidRPr="001B1A6E">
              <w:rPr>
                <w:rFonts w:ascii="Times New Roman" w:hAnsi="Times New Roman" w:cs="Times New Roman"/>
              </w:rPr>
              <w:lastRenderedPageBreak/>
              <w:t>контрольная работа)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 xml:space="preserve">ВПР по одному </w:t>
            </w:r>
            <w:r w:rsidRPr="001B1A6E">
              <w:rPr>
                <w:rFonts w:ascii="Times New Roman" w:hAnsi="Times New Roman" w:cs="Times New Roman"/>
              </w:rPr>
              <w:lastRenderedPageBreak/>
              <w:t>из предметов: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география,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биология,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физика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1B1A6E" w:rsidRPr="001B1A6E" w:rsidTr="00A9418B">
        <w:tc>
          <w:tcPr>
            <w:tcW w:w="5000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  <w:b/>
                <w:bCs/>
              </w:rPr>
            </w:pPr>
            <w:r w:rsidRPr="001B1A6E">
              <w:rPr>
                <w:rFonts w:ascii="Times New Roman" w:hAnsi="Times New Roman" w:cs="Times New Roman"/>
                <w:b/>
                <w:bCs/>
              </w:rPr>
              <w:lastRenderedPageBreak/>
              <w:t>8 класс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Химия (стартовая диагностика)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Физика (входная диагностика)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история (тематическая 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история (контрольная работа)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(входная диагностика)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биология (входная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Диагностика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в рамках Национального сопоставительного исследования качества образования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Геометрия (тематическая 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Информатика (тематическая контрольная работа)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Функциональная грамотность (региональная диагностика)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Алгебра (контрольная работа)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(итоговая контрольная работа)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Алгебра (входная диагностика)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Вероятность и статистика (контрольная работа)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Алгебра (контрольная работа)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Физика (контрольная работа)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(контрольная работа)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обществознание (тематическая контрольная работа)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Алгебра (итоговая контрольная работа)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труд (технология) (защита проектов)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Геометрия (входная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(итоговая контрольная работа)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1B1A6E" w:rsidRPr="001B1A6E" w:rsidTr="00A9418B">
        <w:tc>
          <w:tcPr>
            <w:tcW w:w="5000" w:type="pct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  <w:b/>
                <w:bCs/>
              </w:rPr>
            </w:pPr>
            <w:r w:rsidRPr="001B1A6E"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Биология (входная диагностика)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обществознание (входная диагностика)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Функциональная грамотность (региональная диагностика)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rPr>
          <w:trHeight w:val="1660"/>
        </w:trPr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история (входная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(входная диагностика)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физика (входная диагностика)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(тренировочное мероприятие в форме ОГЭ)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Физика (контрольная работа)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Литература (контрольная работа)</w:t>
            </w: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язык (тренировочное мероприятие в форме ОГЭ)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диагностика)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химия (входная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 (входная диагностика)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Информатика (тематическая контрольная работа)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Русский язы</w:t>
            </w:r>
            <w:proofErr w:type="gramStart"/>
            <w:r w:rsidRPr="001B1A6E">
              <w:rPr>
                <w:rFonts w:ascii="Times New Roman" w:hAnsi="Times New Roman" w:cs="Times New Roman"/>
              </w:rPr>
              <w:t>к(</w:t>
            </w:r>
            <w:proofErr w:type="gramEnd"/>
            <w:r w:rsidRPr="001B1A6E">
              <w:rPr>
                <w:rFonts w:ascii="Times New Roman" w:hAnsi="Times New Roman" w:cs="Times New Roman"/>
              </w:rPr>
              <w:t xml:space="preserve"> пробное итоговое собеседование)</w:t>
            </w: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Математика (диагностическая работа в формате ОГЭ)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Биология (тематическая контрольная работа)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Алгебра (тематическая контрольная работа)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иностранный язык (тематическая контрольная работа)</w:t>
            </w: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1B1A6E">
              <w:rPr>
                <w:rFonts w:ascii="Times New Roman" w:hAnsi="Times New Roman" w:cs="Times New Roman"/>
              </w:rPr>
              <w:t>Русский язык (пробный экзамен в форме ОГЭ</w:t>
            </w:r>
            <w:proofErr w:type="gramEnd"/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</w:tr>
      <w:tr w:rsidR="00A9418B" w:rsidRPr="001B1A6E" w:rsidTr="00A9418B">
        <w:tc>
          <w:tcPr>
            <w:tcW w:w="2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proofErr w:type="gramStart"/>
            <w:r w:rsidRPr="001B1A6E">
              <w:rPr>
                <w:rFonts w:ascii="Times New Roman" w:hAnsi="Times New Roman" w:cs="Times New Roman"/>
              </w:rPr>
              <w:t>Алгебра (тренировочное мероприятие в форме ОГЭ</w:t>
            </w:r>
            <w:proofErr w:type="gramEnd"/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Геометрия (входная диагностика)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история (входная диагностика)</w:t>
            </w:r>
          </w:p>
        </w:tc>
        <w:tc>
          <w:tcPr>
            <w:tcW w:w="61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  <w:proofErr w:type="gramStart"/>
            <w:r w:rsidRPr="001B1A6E">
              <w:rPr>
                <w:rFonts w:ascii="Times New Roman" w:hAnsi="Times New Roman" w:cs="Times New Roman"/>
              </w:rPr>
              <w:t>Алгебра (тренировочное мероприятие в форме ОГЭ</w:t>
            </w:r>
            <w:proofErr w:type="gramEnd"/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Вероятность и статистика (тематическая контрольная работа)</w:t>
            </w:r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proofErr w:type="gramStart"/>
            <w:r w:rsidRPr="001B1A6E">
              <w:rPr>
                <w:rFonts w:ascii="Times New Roman" w:hAnsi="Times New Roman" w:cs="Times New Roman"/>
              </w:rPr>
              <w:t>Тренировочный</w:t>
            </w:r>
            <w:proofErr w:type="gramEnd"/>
            <w:r w:rsidRPr="001B1A6E">
              <w:rPr>
                <w:rFonts w:ascii="Times New Roman" w:hAnsi="Times New Roman" w:cs="Times New Roman"/>
              </w:rPr>
              <w:t xml:space="preserve"> ОГЭ по одному из предметов по выбору</w:t>
            </w:r>
          </w:p>
        </w:tc>
        <w:tc>
          <w:tcPr>
            <w:tcW w:w="58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География (тематическая контрольная работа)</w:t>
            </w:r>
          </w:p>
          <w:p w:rsidR="001B1A6E" w:rsidRPr="001B1A6E" w:rsidRDefault="001B1A6E" w:rsidP="00A9418B">
            <w:pPr>
              <w:rPr>
                <w:rFonts w:ascii="Times New Roman" w:hAnsi="Times New Roman" w:cs="Times New Roman"/>
              </w:rPr>
            </w:pPr>
            <w:proofErr w:type="gramStart"/>
            <w:r w:rsidRPr="001B1A6E">
              <w:rPr>
                <w:rFonts w:ascii="Times New Roman" w:hAnsi="Times New Roman" w:cs="Times New Roman"/>
              </w:rPr>
              <w:t>Алгебра (пробный экзамен в форме ОГЭ</w:t>
            </w:r>
            <w:proofErr w:type="gramEnd"/>
          </w:p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proofErr w:type="gramStart"/>
            <w:r w:rsidRPr="001B1A6E">
              <w:rPr>
                <w:rFonts w:ascii="Times New Roman" w:hAnsi="Times New Roman" w:cs="Times New Roman"/>
              </w:rPr>
              <w:t>Тренировочный</w:t>
            </w:r>
            <w:proofErr w:type="gramEnd"/>
            <w:r w:rsidRPr="001B1A6E">
              <w:rPr>
                <w:rFonts w:ascii="Times New Roman" w:hAnsi="Times New Roman" w:cs="Times New Roman"/>
              </w:rPr>
              <w:t xml:space="preserve"> ОГЭ по одному из предметов по выбору</w:t>
            </w:r>
          </w:p>
        </w:tc>
        <w:tc>
          <w:tcPr>
            <w:tcW w:w="4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6E" w:rsidRPr="001B1A6E" w:rsidRDefault="001B1A6E" w:rsidP="001B1A6E">
            <w:pPr>
              <w:rPr>
                <w:rFonts w:ascii="Times New Roman" w:hAnsi="Times New Roman" w:cs="Times New Roman"/>
              </w:rPr>
            </w:pPr>
            <w:r w:rsidRPr="001B1A6E">
              <w:rPr>
                <w:rFonts w:ascii="Times New Roman" w:hAnsi="Times New Roman" w:cs="Times New Roman"/>
              </w:rPr>
              <w:t>ГИА-9</w:t>
            </w:r>
          </w:p>
        </w:tc>
      </w:tr>
    </w:tbl>
    <w:p w:rsidR="001B1A6E" w:rsidRPr="001B1A6E" w:rsidRDefault="001B1A6E" w:rsidP="001B1A6E">
      <w:pPr>
        <w:rPr>
          <w:rFonts w:ascii="Times New Roman" w:hAnsi="Times New Roman" w:cs="Times New Roman"/>
        </w:rPr>
      </w:pPr>
    </w:p>
    <w:p w:rsidR="00D43FE3" w:rsidRPr="001B1A6E" w:rsidRDefault="00D43FE3">
      <w:pPr>
        <w:rPr>
          <w:rFonts w:ascii="Times New Roman" w:hAnsi="Times New Roman" w:cs="Times New Roman"/>
        </w:rPr>
      </w:pPr>
    </w:p>
    <w:sectPr w:rsidR="00D43FE3" w:rsidRPr="001B1A6E" w:rsidSect="00B34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E7"/>
    <w:multiLevelType w:val="multilevel"/>
    <w:tmpl w:val="F9F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15A37"/>
    <w:multiLevelType w:val="multilevel"/>
    <w:tmpl w:val="742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83387"/>
    <w:multiLevelType w:val="multilevel"/>
    <w:tmpl w:val="FB6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45D51"/>
    <w:multiLevelType w:val="multilevel"/>
    <w:tmpl w:val="5E1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A0C7D"/>
    <w:multiLevelType w:val="multilevel"/>
    <w:tmpl w:val="78A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61AF9"/>
    <w:multiLevelType w:val="multilevel"/>
    <w:tmpl w:val="F7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641AB"/>
    <w:multiLevelType w:val="multilevel"/>
    <w:tmpl w:val="FD0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A39B9"/>
    <w:multiLevelType w:val="multilevel"/>
    <w:tmpl w:val="7A1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270B6"/>
    <w:multiLevelType w:val="multilevel"/>
    <w:tmpl w:val="9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E735D"/>
    <w:multiLevelType w:val="multilevel"/>
    <w:tmpl w:val="1CB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E3D8D"/>
    <w:multiLevelType w:val="multilevel"/>
    <w:tmpl w:val="2EC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D46C85"/>
    <w:multiLevelType w:val="multilevel"/>
    <w:tmpl w:val="0C8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C5316"/>
    <w:multiLevelType w:val="multilevel"/>
    <w:tmpl w:val="6D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E55AA"/>
    <w:multiLevelType w:val="multilevel"/>
    <w:tmpl w:val="42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0272C"/>
    <w:multiLevelType w:val="multilevel"/>
    <w:tmpl w:val="125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805F1F"/>
    <w:multiLevelType w:val="multilevel"/>
    <w:tmpl w:val="F27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E28E0"/>
    <w:multiLevelType w:val="multilevel"/>
    <w:tmpl w:val="B99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B86458"/>
    <w:multiLevelType w:val="multilevel"/>
    <w:tmpl w:val="A35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1273F2"/>
    <w:multiLevelType w:val="multilevel"/>
    <w:tmpl w:val="C59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A31851"/>
    <w:multiLevelType w:val="multilevel"/>
    <w:tmpl w:val="38C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D748E"/>
    <w:multiLevelType w:val="multilevel"/>
    <w:tmpl w:val="6CE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969E8"/>
    <w:multiLevelType w:val="multilevel"/>
    <w:tmpl w:val="6E7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95FE1"/>
    <w:multiLevelType w:val="multilevel"/>
    <w:tmpl w:val="0CA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E1078"/>
    <w:multiLevelType w:val="multilevel"/>
    <w:tmpl w:val="F6E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8326A3"/>
    <w:multiLevelType w:val="multilevel"/>
    <w:tmpl w:val="F54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E85D1D"/>
    <w:multiLevelType w:val="multilevel"/>
    <w:tmpl w:val="FC7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A22854"/>
    <w:multiLevelType w:val="multilevel"/>
    <w:tmpl w:val="98A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D41032"/>
    <w:multiLevelType w:val="multilevel"/>
    <w:tmpl w:val="E5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BE4"/>
    <w:multiLevelType w:val="multilevel"/>
    <w:tmpl w:val="051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903A8"/>
    <w:multiLevelType w:val="multilevel"/>
    <w:tmpl w:val="F40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D86C92"/>
    <w:multiLevelType w:val="multilevel"/>
    <w:tmpl w:val="F1B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FE2C4A"/>
    <w:multiLevelType w:val="multilevel"/>
    <w:tmpl w:val="A10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5A60FA"/>
    <w:multiLevelType w:val="multilevel"/>
    <w:tmpl w:val="3B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7"/>
  </w:num>
  <w:num w:numId="5">
    <w:abstractNumId w:val="2"/>
  </w:num>
  <w:num w:numId="6">
    <w:abstractNumId w:val="10"/>
  </w:num>
  <w:num w:numId="7">
    <w:abstractNumId w:val="31"/>
  </w:num>
  <w:num w:numId="8">
    <w:abstractNumId w:val="17"/>
  </w:num>
  <w:num w:numId="9">
    <w:abstractNumId w:val="15"/>
  </w:num>
  <w:num w:numId="10">
    <w:abstractNumId w:val="29"/>
  </w:num>
  <w:num w:numId="11">
    <w:abstractNumId w:val="24"/>
  </w:num>
  <w:num w:numId="12">
    <w:abstractNumId w:val="19"/>
  </w:num>
  <w:num w:numId="13">
    <w:abstractNumId w:val="16"/>
  </w:num>
  <w:num w:numId="14">
    <w:abstractNumId w:val="26"/>
  </w:num>
  <w:num w:numId="15">
    <w:abstractNumId w:val="6"/>
  </w:num>
  <w:num w:numId="16">
    <w:abstractNumId w:val="12"/>
  </w:num>
  <w:num w:numId="17">
    <w:abstractNumId w:val="13"/>
  </w:num>
  <w:num w:numId="18">
    <w:abstractNumId w:val="3"/>
  </w:num>
  <w:num w:numId="19">
    <w:abstractNumId w:val="25"/>
  </w:num>
  <w:num w:numId="20">
    <w:abstractNumId w:val="32"/>
  </w:num>
  <w:num w:numId="21">
    <w:abstractNumId w:val="4"/>
  </w:num>
  <w:num w:numId="22">
    <w:abstractNumId w:val="21"/>
  </w:num>
  <w:num w:numId="23">
    <w:abstractNumId w:val="28"/>
  </w:num>
  <w:num w:numId="24">
    <w:abstractNumId w:val="18"/>
  </w:num>
  <w:num w:numId="25">
    <w:abstractNumId w:val="0"/>
  </w:num>
  <w:num w:numId="26">
    <w:abstractNumId w:val="30"/>
  </w:num>
  <w:num w:numId="27">
    <w:abstractNumId w:val="8"/>
  </w:num>
  <w:num w:numId="28">
    <w:abstractNumId w:val="23"/>
  </w:num>
  <w:num w:numId="29">
    <w:abstractNumId w:val="7"/>
  </w:num>
  <w:num w:numId="30">
    <w:abstractNumId w:val="20"/>
  </w:num>
  <w:num w:numId="31">
    <w:abstractNumId w:val="14"/>
  </w:num>
  <w:num w:numId="32">
    <w:abstractNumId w:val="22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A6E"/>
    <w:rsid w:val="001B1A6E"/>
    <w:rsid w:val="00A9418B"/>
    <w:rsid w:val="00AB27BB"/>
    <w:rsid w:val="00D4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ООШ Новосаринская</cp:lastModifiedBy>
  <cp:revision>3</cp:revision>
  <dcterms:created xsi:type="dcterms:W3CDTF">2024-09-30T06:06:00Z</dcterms:created>
  <dcterms:modified xsi:type="dcterms:W3CDTF">2024-09-30T08:16:00Z</dcterms:modified>
</cp:coreProperties>
</file>